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30" w:rsidRDefault="00064A15">
      <w:pPr>
        <w:rPr>
          <w:sz w:val="144"/>
          <w:szCs w:val="144"/>
        </w:rPr>
      </w:pPr>
      <w:r>
        <w:rPr>
          <w:sz w:val="144"/>
          <w:szCs w:val="144"/>
        </w:rPr>
        <w:t>Mayské</w:t>
      </w:r>
      <w:r w:rsidRPr="00064A15">
        <w:rPr>
          <w:sz w:val="144"/>
          <w:szCs w:val="144"/>
        </w:rPr>
        <w:t xml:space="preserve"> písmo</w:t>
      </w:r>
    </w:p>
    <w:p w:rsidR="00AC78F8" w:rsidRPr="00064A15" w:rsidRDefault="00064A15">
      <w:pPr>
        <w:rPr>
          <w:sz w:val="24"/>
          <w:szCs w:val="24"/>
        </w:rPr>
      </w:pPr>
      <w:r>
        <w:rPr>
          <w:sz w:val="24"/>
          <w:szCs w:val="24"/>
        </w:rPr>
        <w:t>Za obrázkovém písmem Aztéků a Májů se vydáme do Mexik</w:t>
      </w:r>
      <w:r w:rsidR="00AC78F8">
        <w:rPr>
          <w:sz w:val="24"/>
          <w:szCs w:val="24"/>
        </w:rPr>
        <w:t>a</w:t>
      </w:r>
      <w:r>
        <w:rPr>
          <w:sz w:val="24"/>
          <w:szCs w:val="24"/>
        </w:rPr>
        <w:t xml:space="preserve">. Váže se k nim však smutná historie. V roce 1519 byla země přepadena španělskými dobyvateli. Ničili všechny kulturní památky, stejně tak rukopisné knihy, plné barevných kreseb bohů a mytických hrdinů. Původní obyvatelé Mexika psali a malovali na </w:t>
      </w:r>
      <w:r w:rsidR="00AC78F8">
        <w:rPr>
          <w:sz w:val="24"/>
          <w:szCs w:val="24"/>
        </w:rPr>
        <w:t>jelenici, lýko fíkovníku nebo papír vyrobený z vláken agáve. Sestavovali z nich desetimetrové pruhy, které pak skládali jako harmoniku-leporelo. Rukopisy ukládali mezi dřevěné desky. Počátkem písma ve starém Mexiku se spojují s </w:t>
      </w:r>
      <w:proofErr w:type="spellStart"/>
      <w:r w:rsidR="00AC78F8">
        <w:rPr>
          <w:sz w:val="24"/>
          <w:szCs w:val="24"/>
        </w:rPr>
        <w:t>Mixtéky</w:t>
      </w:r>
      <w:proofErr w:type="spellEnd"/>
      <w:r w:rsidR="00AC78F8">
        <w:rPr>
          <w:sz w:val="24"/>
          <w:szCs w:val="24"/>
        </w:rPr>
        <w:t>. Od nich pak obrázkové písmo převzali Májové a Aztékové. Obrázky aztéckého písma</w:t>
      </w:r>
      <w:r w:rsidR="00A12EC6">
        <w:rPr>
          <w:sz w:val="24"/>
          <w:szCs w:val="24"/>
        </w:rPr>
        <w:t xml:space="preserve"> vznikli nejprve v černých obrysech, a pak kresbu vybarvili. Písmo </w:t>
      </w:r>
      <w:proofErr w:type="spellStart"/>
      <w:r w:rsidR="00A12EC6">
        <w:rPr>
          <w:sz w:val="24"/>
          <w:szCs w:val="24"/>
        </w:rPr>
        <w:t>mayů</w:t>
      </w:r>
      <w:proofErr w:type="spellEnd"/>
      <w:r w:rsidR="00A12EC6">
        <w:rPr>
          <w:sz w:val="24"/>
          <w:szCs w:val="24"/>
        </w:rPr>
        <w:t xml:space="preserve"> se odlišuje, každý znak se psal do čtverce. Vyluštit mexické písmo se podařilo jen zčásti. Nejlépe známe kalendářní a číselné značky.</w:t>
      </w:r>
      <w:bookmarkStart w:id="0" w:name="_GoBack"/>
      <w:bookmarkEnd w:id="0"/>
      <w:r w:rsidR="00A12EC6">
        <w:rPr>
          <w:sz w:val="24"/>
          <w:szCs w:val="24"/>
        </w:rPr>
        <w:t xml:space="preserve">   </w:t>
      </w:r>
    </w:p>
    <w:sectPr w:rsidR="00AC78F8" w:rsidRPr="0006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15"/>
    <w:rsid w:val="00064A15"/>
    <w:rsid w:val="00A12EC6"/>
    <w:rsid w:val="00AC78F8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F661"/>
  <w15:chartTrackingRefBased/>
  <w15:docId w15:val="{6437143E-7126-46F6-9EDD-342BDCB3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Otýlie</dc:creator>
  <cp:keywords/>
  <dc:description/>
  <cp:lastModifiedBy>Otýlie</cp:lastModifiedBy>
  <cp:revision>1</cp:revision>
  <dcterms:created xsi:type="dcterms:W3CDTF">2020-10-09T10:58:00Z</dcterms:created>
  <dcterms:modified xsi:type="dcterms:W3CDTF">2020-10-09T11:26:00Z</dcterms:modified>
</cp:coreProperties>
</file>